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2BB" w:rsidRDefault="008032BB" w:rsidP="000112ED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Отчет по реализации городского проекта «Город детей – город семей» в МБДОУ в 2015 – 2016 г.</w:t>
      </w:r>
    </w:p>
    <w:p w:rsidR="00F07DCE" w:rsidRDefault="001836BF" w:rsidP="000112ED">
      <w:pPr>
        <w:spacing w:line="36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032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Семья и дошкольное учреждение</w:t>
      </w:r>
      <w:r w:rsidRPr="00F07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два важных социальных института социализации ребенка. И хотя их воспитательные функции различны, положительные результаты достигаются только при умелом сочетании разных форм сотрудничества, при активном включении в эту работу всех членов коллектива дошкольного учреждения и членов семей воспитанников. Главное в работе – завоевать доверие и авторитет, убедить родителей в важности и необходимости согласованных действий семьи и дошкольного учреждения. Без родительского участия процесс воспитания невозможен, или, по крайней мере, неполноценен. Поэтому особое внимание мы уделяем внедрению новых нетрадиционных форм сотрудничества, направленных на организацию индивидуальной работы с семьей, дифференцированный подход к семьям</w:t>
      </w:r>
      <w:r w:rsidRPr="001836BF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F07DCE" w:rsidRDefault="001836BF" w:rsidP="000112ED">
      <w:pPr>
        <w:spacing w:line="360" w:lineRule="auto"/>
        <w:jc w:val="both"/>
        <w:rPr>
          <w:rFonts w:ascii="Tahoma" w:hAnsi="Tahoma" w:cs="Tahoma"/>
          <w:color w:val="0000FF"/>
          <w:sz w:val="20"/>
          <w:szCs w:val="20"/>
        </w:rPr>
      </w:pPr>
      <w:r w:rsidRPr="001836BF">
        <w:rPr>
          <w:rFonts w:ascii="Times New Roman" w:hAnsi="Times New Roman" w:cs="Times New Roman"/>
          <w:color w:val="5F5F5F"/>
          <w:sz w:val="28"/>
          <w:szCs w:val="28"/>
        </w:rPr>
        <w:t xml:space="preserve"> </w:t>
      </w:r>
      <w:r w:rsidRPr="00F07DCE">
        <w:rPr>
          <w:rStyle w:val="a3"/>
          <w:rFonts w:ascii="Times New Roman" w:hAnsi="Times New Roman" w:cs="Times New Roman"/>
          <w:color w:val="FF0000"/>
          <w:sz w:val="28"/>
          <w:szCs w:val="28"/>
        </w:rPr>
        <w:t>В нашем дошкольном учреждении педагоги используют разнообразные нетрадиционные формы работы с родителями. К ним относятся:</w:t>
      </w:r>
      <w:r w:rsidRPr="00F07DC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F07DCE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F07DCE">
        <w:rPr>
          <w:rFonts w:ascii="Times New Roman" w:hAnsi="Times New Roman" w:cs="Times New Roman"/>
          <w:color w:val="FF0000"/>
          <w:sz w:val="28"/>
          <w:szCs w:val="28"/>
          <w:u w:val="single"/>
        </w:rPr>
        <w:t>Информационно-аналитические</w:t>
      </w:r>
      <w:r w:rsidRPr="00F07DCE">
        <w:rPr>
          <w:rFonts w:ascii="Times New Roman" w:hAnsi="Times New Roman" w:cs="Times New Roman"/>
          <w:color w:val="0000FF"/>
          <w:sz w:val="28"/>
          <w:szCs w:val="28"/>
          <w:u w:val="single"/>
        </w:rPr>
        <w:t>:</w:t>
      </w:r>
      <w:r w:rsidRPr="00F07DCE">
        <w:rPr>
          <w:rFonts w:ascii="Times New Roman" w:hAnsi="Times New Roman" w:cs="Times New Roman"/>
          <w:color w:val="0000FF"/>
          <w:sz w:val="28"/>
          <w:szCs w:val="28"/>
        </w:rPr>
        <w:t xml:space="preserve"> анкетирование, опрос, </w:t>
      </w:r>
      <w:r w:rsidRPr="00F07DCE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F07DCE">
        <w:rPr>
          <w:rFonts w:ascii="Times New Roman" w:hAnsi="Times New Roman" w:cs="Times New Roman"/>
          <w:color w:val="FF0000"/>
          <w:sz w:val="28"/>
          <w:szCs w:val="28"/>
          <w:u w:val="single"/>
        </w:rPr>
        <w:t>наглядно-информационные</w:t>
      </w:r>
      <w:r w:rsidRPr="00F07DCE">
        <w:rPr>
          <w:rFonts w:ascii="Times New Roman" w:hAnsi="Times New Roman" w:cs="Times New Roman"/>
          <w:color w:val="0000FF"/>
          <w:sz w:val="28"/>
          <w:szCs w:val="28"/>
          <w:u w:val="single"/>
        </w:rPr>
        <w:t>:</w:t>
      </w:r>
      <w:r w:rsidRPr="00F07DCE">
        <w:rPr>
          <w:rFonts w:ascii="Times New Roman" w:hAnsi="Times New Roman" w:cs="Times New Roman"/>
          <w:color w:val="0000FF"/>
          <w:sz w:val="28"/>
          <w:szCs w:val="28"/>
        </w:rPr>
        <w:t xml:space="preserve"> открытые мероприятия для род</w:t>
      </w:r>
      <w:r w:rsidR="00F07DCE">
        <w:rPr>
          <w:rFonts w:ascii="Times New Roman" w:hAnsi="Times New Roman" w:cs="Times New Roman"/>
          <w:color w:val="0000FF"/>
          <w:sz w:val="28"/>
          <w:szCs w:val="28"/>
        </w:rPr>
        <w:t xml:space="preserve">ителей, информационные стенды, </w:t>
      </w:r>
      <w:r w:rsidRPr="00F07DCE">
        <w:rPr>
          <w:rFonts w:ascii="Times New Roman" w:hAnsi="Times New Roman" w:cs="Times New Roman"/>
          <w:color w:val="0000FF"/>
          <w:sz w:val="28"/>
          <w:szCs w:val="28"/>
        </w:rPr>
        <w:t>дни открытых дверей;</w:t>
      </w:r>
      <w:r w:rsidRPr="00F07DCE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F07DCE">
        <w:rPr>
          <w:rFonts w:ascii="Times New Roman" w:hAnsi="Times New Roman" w:cs="Times New Roman"/>
          <w:color w:val="FF0000"/>
          <w:sz w:val="28"/>
          <w:szCs w:val="28"/>
          <w:u w:val="single"/>
        </w:rPr>
        <w:t>познавательные:</w:t>
      </w:r>
      <w:r w:rsidRPr="00F07DCE">
        <w:rPr>
          <w:rFonts w:ascii="Times New Roman" w:hAnsi="Times New Roman" w:cs="Times New Roman"/>
          <w:color w:val="0000FF"/>
          <w:sz w:val="28"/>
          <w:szCs w:val="28"/>
        </w:rPr>
        <w:t xml:space="preserve"> практикумы, нетрадиционные родительские собрания, круглые столы;</w:t>
      </w:r>
      <w:r w:rsidRPr="00F07DCE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F07DCE">
        <w:rPr>
          <w:rFonts w:ascii="Times New Roman" w:hAnsi="Times New Roman" w:cs="Times New Roman"/>
          <w:color w:val="FF0000"/>
          <w:sz w:val="28"/>
          <w:szCs w:val="28"/>
          <w:u w:val="single"/>
        </w:rPr>
        <w:t>досуговые праздники</w:t>
      </w:r>
      <w:r w:rsidRPr="00F07DCE">
        <w:rPr>
          <w:rFonts w:ascii="Times New Roman" w:hAnsi="Times New Roman" w:cs="Times New Roman"/>
          <w:color w:val="0000FF"/>
          <w:sz w:val="28"/>
          <w:szCs w:val="28"/>
        </w:rPr>
        <w:t xml:space="preserve">, совместные досуги, участие родителей в конкурсах, выставках. </w:t>
      </w:r>
      <w:r w:rsidR="00F07DC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F07DCE">
        <w:rPr>
          <w:rFonts w:ascii="Tahoma" w:hAnsi="Tahoma" w:cs="Tahoma"/>
          <w:color w:val="0000FF"/>
          <w:sz w:val="20"/>
          <w:szCs w:val="20"/>
        </w:rPr>
        <w:t xml:space="preserve">       </w:t>
      </w:r>
    </w:p>
    <w:p w:rsidR="00F07DCE" w:rsidRDefault="00F07DCE" w:rsidP="000112E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FF"/>
          <w:sz w:val="20"/>
          <w:szCs w:val="20"/>
        </w:rPr>
        <w:t xml:space="preserve">     </w:t>
      </w:r>
      <w:r w:rsidRPr="001836BF">
        <w:rPr>
          <w:rFonts w:ascii="Times New Roman" w:hAnsi="Times New Roman" w:cs="Times New Roman"/>
          <w:color w:val="000000" w:themeColor="text1"/>
          <w:sz w:val="28"/>
          <w:szCs w:val="28"/>
        </w:rPr>
        <w:t>Для более плодотворного общения между педагогами и родителями, мы, в детском саду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8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регулярно собираемся на родительских собраниях,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(групповых и  общих), </w:t>
      </w:r>
      <w:r w:rsidRPr="0018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проводимых в нетрадиционной форме.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20963" w:rsidRPr="008032BB" w:rsidRDefault="00F07DCE" w:rsidP="000112ED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В рамках плана мероприятий по реализации городского проекта   «Город детей – город семей» в мае месяце были проведены  </w:t>
      </w:r>
      <w:r w:rsidRPr="008032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групповые родительские собрания по теме «Тропинки к счастливой семье». </w:t>
      </w:r>
    </w:p>
    <w:p w:rsidR="009979C1" w:rsidRPr="009979C1" w:rsidRDefault="00F20963" w:rsidP="000112E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07DCE" w:rsidRPr="009979C1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1836BF" w:rsidRPr="00997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опыта работы мы знаем, что на непосредственное проведение встреч в виде отчетов и поучающих бесед родители откликаются неохотно, что вполне понятно. Мы нашли выход из этого положения в изменении форм и методов проведения. Попытались построить общение не на монологе, а на диалоге. Данный подход потребовал от педагогов более тщательной и длительной подготовки, но и результат стал ощутимее. Подготовка к родительскому собранию начинается задолго до его проведения. Важную роль играет анкетирование, которое позволяет в короткие сроки собрать обширный и разнообразный материал по темам. Часто педагоги используют видеозаписи деятельности детей, фрагменты занятий, конкурсных выступлений. Именно поэтому процент посещения собраний достаточно высок.</w:t>
      </w:r>
    </w:p>
    <w:p w:rsidR="00F07DCE" w:rsidRPr="009979C1" w:rsidRDefault="001836BF" w:rsidP="000112E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79C1" w:rsidRPr="009979C1">
        <w:rPr>
          <w:rFonts w:ascii="Times New Roman" w:hAnsi="Times New Roman" w:cs="Times New Roman"/>
          <w:color w:val="000000" w:themeColor="text1"/>
          <w:sz w:val="28"/>
          <w:szCs w:val="28"/>
        </w:rPr>
        <w:t>Семья сильна любовью, уважением, традициями, семейными реликвиями. Одной из них, по праву, считается семейный фотоальбом</w:t>
      </w:r>
    </w:p>
    <w:p w:rsidR="009979C1" w:rsidRPr="009979C1" w:rsidRDefault="00DD507A" w:rsidP="000112E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C1">
        <w:rPr>
          <w:rFonts w:ascii="Times New Roman" w:hAnsi="Times New Roman" w:cs="Times New Roman"/>
          <w:color w:val="000000" w:themeColor="text1"/>
          <w:sz w:val="28"/>
          <w:szCs w:val="28"/>
        </w:rPr>
        <w:t>Домашним заданием к родительскому собран</w:t>
      </w:r>
      <w:r w:rsidR="009979C1" w:rsidRPr="00997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ию </w:t>
      </w:r>
      <w:r w:rsidR="009979C1" w:rsidRPr="00F209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первой младшей группе</w:t>
      </w:r>
      <w:r w:rsidR="009979C1" w:rsidRPr="00997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было: оформить рамку для семейной фотографии. «Семейный портрет в особой рамке».</w:t>
      </w:r>
    </w:p>
    <w:p w:rsidR="009979C1" w:rsidRPr="009979C1" w:rsidRDefault="009979C1" w:rsidP="000112E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Кратко рассказать о своей семье (состав, хобби, семейный отдых и т.д.) </w:t>
      </w:r>
      <w:r w:rsidR="00DD507A" w:rsidRPr="00997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20963" w:rsidRDefault="0004485B" w:rsidP="008032B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07DCE" w:rsidRPr="0004485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836BF" w:rsidRPr="000448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уютной и теплой обстановке  прошло </w:t>
      </w:r>
      <w:r w:rsidR="001836BF" w:rsidRPr="0004485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родительское собрание в</w:t>
      </w:r>
      <w:r w:rsidR="00901265" w:rsidRPr="0004485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о второй</w:t>
      </w:r>
      <w:r w:rsidR="001836BF" w:rsidRPr="0004485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младшей группе</w:t>
      </w:r>
      <w:r w:rsidR="001836BF" w:rsidRPr="000448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детского сада. Пока родители собирались, они смогли продегустировать вкуснейшие пироги, приготовленные нашими поварами, выпить чашку горячего чая и послушать приятную музыку. </w:t>
      </w:r>
      <w:r w:rsidR="001836BF" w:rsidRPr="0004485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Актуальной темой данного возраста является «Кризис 3 лет». Педагог-психолог познакомила родителей с характеристикой кризиса и конкретными приемами решения трудных ситуаций в общении с детьми в кризисные </w:t>
      </w:r>
      <w:r w:rsidR="001836BF" w:rsidRPr="0004485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моменты. Воспитатель в непринужденной беседе рассказала родителям о жизни группы, о том, что уже сделано и что еще предстоит сделать. Родители, в свою очередь, задавали вопросы и предлагали темы для следующих встреч. </w:t>
      </w:r>
      <w:r w:rsidR="001836BF" w:rsidRPr="0004485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4485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</w:t>
      </w:r>
      <w:proofErr w:type="gramStart"/>
      <w:r w:rsidR="00F07DCE" w:rsidRPr="0004485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</w:t>
      </w:r>
      <w:r w:rsidR="001836BF" w:rsidRPr="000448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836BF" w:rsidRPr="0004485B">
        <w:rPr>
          <w:rFonts w:ascii="Times New Roman" w:hAnsi="Times New Roman" w:cs="Times New Roman"/>
          <w:color w:val="000000" w:themeColor="text1"/>
          <w:sz w:val="28"/>
          <w:szCs w:val="28"/>
        </w:rPr>
        <w:t>такой</w:t>
      </w:r>
      <w:proofErr w:type="gramEnd"/>
      <w:r w:rsidR="001836BF" w:rsidRPr="000448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 атмосфере доверия  прошло</w:t>
      </w:r>
      <w:r w:rsidR="001836BF" w:rsidRPr="000448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836BF" w:rsidRPr="0004485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родительское собрание в </w:t>
      </w:r>
      <w:r w:rsidRPr="00DD507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средней группе   </w:t>
      </w:r>
      <w:r w:rsidRPr="0004485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«Моя семья- что может быть дороже!» На собрании родителям был предложен блиц – опрос  «Что такое семья?» Ответы были разные. Для объединения мнения участников было прочитано замечательное стихотворение о семье: « Семья – это счастье, любовь и удача …». Далее родителям было предложено вспомнить пословицы и поговорки о семье, семейных традициях. Участники с огромным энтузиазмом выполняли задание, концовку некоторых пословиц озвучивали хором. Самой интересной частью родительского собрания стала творческая мастерская, где нужно было создать коллаж счастливой семьи. Используя в работе фотографии, картинки.</w:t>
      </w:r>
      <w:r w:rsidR="00DD507A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Кульминационным моментом стало наполнение « чаши – души ребенка». У родителей на столах лежали сердечки, к каждому необходимо было написать черту характера, качество, которым   бы они хотели наделить своего ребенка. Сердечки поместили в «чашу». Чтобы она не разбилась, взрослые, которые окружают ребенка, должны быть добрыми, ласковыми и терпеливыми.  </w:t>
      </w:r>
      <w:r w:rsidR="00F20963" w:rsidRPr="00F20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3241DD" w:rsidRDefault="003241DD" w:rsidP="003241DD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41D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713342" cy="2785080"/>
            <wp:effectExtent l="0" t="0" r="1905" b="0"/>
            <wp:docPr id="1" name="Рисунок 1" descr="D:\фотографии за 2015 - 2016 уч.год\родительские собрания фото\средняя группа\2016-04-07 18.35.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графии за 2015 - 2016 уч.год\родительские собрания фото\средняя группа\2016-04-07 18.35.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364" cy="278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963" w:rsidRPr="00F20963" w:rsidRDefault="00F20963" w:rsidP="000112E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</w:t>
      </w:r>
      <w:r w:rsidRPr="00F20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Изюминкой родительского собрания в </w:t>
      </w:r>
      <w:r w:rsidRPr="00F209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старшей группе – а</w:t>
      </w:r>
      <w:r w:rsidRPr="00F20963">
        <w:rPr>
          <w:rFonts w:ascii="Times New Roman" w:hAnsi="Times New Roman" w:cs="Times New Roman"/>
          <w:color w:val="000000" w:themeColor="text1"/>
          <w:sz w:val="28"/>
          <w:szCs w:val="28"/>
        </w:rPr>
        <w:t>, стали рассказы родителей о семье, о семейных традициях и их значении в воспитании и развитии ребенка. Говорят, когда человек рождается, на небе загорается звезда, определяющая его судьбу. Конечно, большое значение имеет имя, которое дают ребенку при рождении. Родители  рассказали  о значении имени своего ребенка ««Что в имени твоем…».</w:t>
      </w:r>
    </w:p>
    <w:p w:rsidR="00901265" w:rsidRDefault="002462D8" w:rsidP="000112ED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 </w:t>
      </w:r>
      <w:r w:rsidR="00F20963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В </w:t>
      </w:r>
      <w:r w:rsidR="00A1661A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ноябре 2016 г. месяце состояло</w:t>
      </w:r>
      <w:r w:rsidR="00F20963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сь </w:t>
      </w:r>
      <w:r w:rsidR="00F20963" w:rsidRPr="002462D8">
        <w:rPr>
          <w:rStyle w:val="a3"/>
          <w:rFonts w:ascii="Times New Roman" w:hAnsi="Times New Roman" w:cs="Times New Roman"/>
          <w:bCs w:val="0"/>
          <w:color w:val="000000" w:themeColor="text1"/>
          <w:sz w:val="28"/>
          <w:szCs w:val="28"/>
        </w:rPr>
        <w:t>общее родительское собрание</w:t>
      </w:r>
      <w:r w:rsidR="00A1661A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         </w:t>
      </w:r>
      <w:r w:rsidR="00A1661A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«Традиции семейного воспитания», приуроченное к празднику «</w:t>
      </w:r>
      <w:r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Дню</w:t>
      </w:r>
      <w:r w:rsidR="00A1661A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Матери». Каждый участник собрания,  держа в руках шар, высказываясь, начинал со слов: «В нашей семье принято….» Было очень приятно узнать о семейных традициях. На практике была опробована традиция выпекать из теста не только хлеб, а декоративные изделия, считается, что любая поделка из соленого теста, находящаяся в доме, является символом богатства и благополучия в семье. Было предложено некоторым родителям вылепить фигурку – домик из теста, который нужно было раскрасить дома вместе с ребенком. Очень интересная концертная программа с участием детей и сотрудников детского </w:t>
      </w:r>
      <w:proofErr w:type="gramStart"/>
      <w:r w:rsidR="00A1661A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сада  продолжила</w:t>
      </w:r>
      <w:proofErr w:type="gramEnd"/>
      <w:r w:rsidR="00A1661A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встречу и помогла ближе узнать друг друга, сделать еще один шаг навстречу взаимопониманию и единству.</w:t>
      </w:r>
    </w:p>
    <w:p w:rsidR="003241DD" w:rsidRPr="0004485B" w:rsidRDefault="003241DD" w:rsidP="003241DD">
      <w:pPr>
        <w:spacing w:line="360" w:lineRule="auto"/>
        <w:jc w:val="center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3241DD">
        <w:rPr>
          <w:rStyle w:val="a3"/>
          <w:rFonts w:ascii="Times New Roman" w:hAnsi="Times New Roman" w:cs="Times New Roman"/>
          <w:b w:val="0"/>
          <w:bCs w:val="0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562828" cy="3001028"/>
            <wp:effectExtent l="0" t="0" r="0" b="8890"/>
            <wp:docPr id="2" name="Рисунок 2" descr="D:\фотографии за 2015 - 2016 уч.год\день Матери\20151202_16383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графии за 2015 - 2016 уч.год\день Матери\20151202_163833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637" cy="300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2D8" w:rsidRDefault="002462D8" w:rsidP="000112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F47">
        <w:rPr>
          <w:rFonts w:ascii="Times New Roman" w:hAnsi="Times New Roman" w:cs="Times New Roman"/>
          <w:sz w:val="28"/>
          <w:szCs w:val="28"/>
        </w:rPr>
        <w:lastRenderedPageBreak/>
        <w:t xml:space="preserve">В мае месяце </w:t>
      </w:r>
      <w:proofErr w:type="gramStart"/>
      <w:r w:rsidRPr="00336F47">
        <w:rPr>
          <w:rFonts w:ascii="Times New Roman" w:hAnsi="Times New Roman" w:cs="Times New Roman"/>
          <w:sz w:val="28"/>
          <w:szCs w:val="28"/>
        </w:rPr>
        <w:t>состоялось  очередное</w:t>
      </w:r>
      <w:proofErr w:type="gramEnd"/>
      <w:r w:rsidRPr="00336F47">
        <w:rPr>
          <w:rFonts w:ascii="Times New Roman" w:hAnsi="Times New Roman" w:cs="Times New Roman"/>
          <w:sz w:val="28"/>
          <w:szCs w:val="28"/>
        </w:rPr>
        <w:t xml:space="preserve"> </w:t>
      </w:r>
      <w:r w:rsidRPr="00E42C61">
        <w:rPr>
          <w:rFonts w:ascii="Times New Roman" w:hAnsi="Times New Roman" w:cs="Times New Roman"/>
          <w:b/>
          <w:sz w:val="28"/>
          <w:szCs w:val="28"/>
        </w:rPr>
        <w:t>общее родительское собрание</w:t>
      </w:r>
      <w:r w:rsidRPr="00336F47">
        <w:rPr>
          <w:rFonts w:ascii="Times New Roman" w:hAnsi="Times New Roman" w:cs="Times New Roman"/>
          <w:sz w:val="28"/>
          <w:szCs w:val="28"/>
        </w:rPr>
        <w:t>, на тему   « Вот и стали мы на год взрослее…</w:t>
      </w:r>
      <w:r w:rsidR="00336F47">
        <w:rPr>
          <w:rFonts w:ascii="Times New Roman" w:hAnsi="Times New Roman" w:cs="Times New Roman"/>
          <w:sz w:val="28"/>
          <w:szCs w:val="28"/>
        </w:rPr>
        <w:t xml:space="preserve">». </w:t>
      </w:r>
      <w:r w:rsidR="00336F47" w:rsidRPr="00336F47">
        <w:rPr>
          <w:rFonts w:ascii="Times New Roman" w:hAnsi="Times New Roman" w:cs="Times New Roman"/>
          <w:sz w:val="28"/>
          <w:szCs w:val="28"/>
        </w:rPr>
        <w:t>Дети, педагоги, родители отправились в круиз по О</w:t>
      </w:r>
      <w:r w:rsidR="00336F47">
        <w:rPr>
          <w:rFonts w:ascii="Times New Roman" w:hAnsi="Times New Roman" w:cs="Times New Roman"/>
          <w:sz w:val="28"/>
          <w:szCs w:val="28"/>
        </w:rPr>
        <w:t xml:space="preserve">кеану  </w:t>
      </w:r>
      <w:r w:rsidR="00336F47" w:rsidRPr="00336F47">
        <w:rPr>
          <w:rFonts w:ascii="Times New Roman" w:hAnsi="Times New Roman" w:cs="Times New Roman"/>
          <w:sz w:val="28"/>
          <w:szCs w:val="28"/>
        </w:rPr>
        <w:t>знаний.</w:t>
      </w:r>
      <w:r w:rsidR="00336F47">
        <w:rPr>
          <w:rFonts w:ascii="Times New Roman" w:hAnsi="Times New Roman" w:cs="Times New Roman"/>
          <w:sz w:val="28"/>
          <w:szCs w:val="28"/>
        </w:rPr>
        <w:t xml:space="preserve"> </w:t>
      </w:r>
      <w:r w:rsidR="00336F47" w:rsidRPr="00336F47">
        <w:rPr>
          <w:rFonts w:ascii="Times New Roman" w:hAnsi="Times New Roman" w:cs="Times New Roman"/>
          <w:sz w:val="28"/>
          <w:szCs w:val="28"/>
        </w:rPr>
        <w:t>Каждой возрастной группой был продемонстри</w:t>
      </w:r>
      <w:r w:rsidR="00336F47">
        <w:rPr>
          <w:rFonts w:ascii="Times New Roman" w:hAnsi="Times New Roman" w:cs="Times New Roman"/>
          <w:sz w:val="28"/>
          <w:szCs w:val="28"/>
        </w:rPr>
        <w:t>рован фрагмент непосредственно-</w:t>
      </w:r>
      <w:r w:rsidR="00336F47" w:rsidRPr="00336F47">
        <w:rPr>
          <w:rFonts w:ascii="Times New Roman" w:hAnsi="Times New Roman" w:cs="Times New Roman"/>
          <w:sz w:val="28"/>
          <w:szCs w:val="28"/>
        </w:rPr>
        <w:t>образовательной деятельности по программе</w:t>
      </w:r>
      <w:r w:rsidR="00336F47">
        <w:rPr>
          <w:rFonts w:ascii="Times New Roman" w:hAnsi="Times New Roman" w:cs="Times New Roman"/>
          <w:sz w:val="28"/>
          <w:szCs w:val="28"/>
        </w:rPr>
        <w:t>.</w:t>
      </w:r>
      <w:r w:rsidR="00336F47" w:rsidRPr="00336F47">
        <w:rPr>
          <w:rFonts w:ascii="Times New Roman" w:hAnsi="Times New Roman" w:cs="Times New Roman"/>
          <w:sz w:val="28"/>
          <w:szCs w:val="28"/>
        </w:rPr>
        <w:t xml:space="preserve"> Изюминкой стала дегустация некоторых блюд, входящих в меню детского сада. Заглянув в технологические карты блюд, захотелось узнать рецепт. Были подведены итоги, сделаны выводы: воспитание ребенка – это самое главное занятие для родителей. Никакая нехватка времени и усталость на работе не должны мешать </w:t>
      </w:r>
      <w:proofErr w:type="gramStart"/>
      <w:r w:rsidR="00336F47" w:rsidRPr="00336F47">
        <w:rPr>
          <w:rFonts w:ascii="Times New Roman" w:hAnsi="Times New Roman" w:cs="Times New Roman"/>
          <w:sz w:val="28"/>
          <w:szCs w:val="28"/>
        </w:rPr>
        <w:t>папам</w:t>
      </w:r>
      <w:r w:rsidR="00336F47">
        <w:rPr>
          <w:rFonts w:ascii="Times New Roman" w:hAnsi="Times New Roman" w:cs="Times New Roman"/>
          <w:sz w:val="28"/>
          <w:szCs w:val="28"/>
        </w:rPr>
        <w:t xml:space="preserve">  </w:t>
      </w:r>
      <w:r w:rsidR="00336F47" w:rsidRPr="00336F4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36F47" w:rsidRPr="00336F47">
        <w:rPr>
          <w:rFonts w:ascii="Times New Roman" w:hAnsi="Times New Roman" w:cs="Times New Roman"/>
          <w:sz w:val="28"/>
          <w:szCs w:val="28"/>
        </w:rPr>
        <w:t xml:space="preserve"> мамам больше общаться со своими детьми.</w:t>
      </w:r>
    </w:p>
    <w:p w:rsidR="003241DD" w:rsidRPr="00336F47" w:rsidRDefault="003241DD" w:rsidP="003241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41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06405" cy="3154804"/>
            <wp:effectExtent l="0" t="0" r="3810" b="7620"/>
            <wp:docPr id="3" name="Рисунок 3" descr="D:\фотографии за 2015 - 2016 уч.год\собрание итоговое 2016\DSCN3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графии за 2015 - 2016 уч.год\собрание итоговое 2016\DSCN32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362" cy="3157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893" w:rsidRDefault="00E42C61" w:rsidP="000112ED">
      <w:pPr>
        <w:tabs>
          <w:tab w:val="left" w:pos="13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336F47">
        <w:rPr>
          <w:rFonts w:ascii="Times New Roman" w:hAnsi="Times New Roman" w:cs="Times New Roman"/>
          <w:sz w:val="28"/>
          <w:szCs w:val="28"/>
        </w:rPr>
        <w:t xml:space="preserve">В течение </w:t>
      </w:r>
      <w:proofErr w:type="gramStart"/>
      <w:r w:rsidR="00336F47">
        <w:rPr>
          <w:rFonts w:ascii="Times New Roman" w:hAnsi="Times New Roman" w:cs="Times New Roman"/>
          <w:sz w:val="28"/>
          <w:szCs w:val="28"/>
        </w:rPr>
        <w:t>года  в</w:t>
      </w:r>
      <w:proofErr w:type="gramEnd"/>
      <w:r w:rsidR="00336F47">
        <w:rPr>
          <w:rFonts w:ascii="Times New Roman" w:hAnsi="Times New Roman" w:cs="Times New Roman"/>
          <w:sz w:val="28"/>
          <w:szCs w:val="28"/>
        </w:rPr>
        <w:t xml:space="preserve"> детском саду с</w:t>
      </w:r>
      <w:r w:rsidR="002462D8" w:rsidRPr="001134A6">
        <w:rPr>
          <w:rFonts w:ascii="Times New Roman" w:hAnsi="Times New Roman" w:cs="Times New Roman"/>
          <w:sz w:val="28"/>
          <w:szCs w:val="28"/>
        </w:rPr>
        <w:t xml:space="preserve">остоялись </w:t>
      </w:r>
      <w:r w:rsidR="002462D8" w:rsidRPr="00E42C61">
        <w:rPr>
          <w:rFonts w:ascii="Times New Roman" w:hAnsi="Times New Roman" w:cs="Times New Roman"/>
          <w:b/>
          <w:sz w:val="28"/>
          <w:szCs w:val="28"/>
        </w:rPr>
        <w:t>выставки совместных работ</w:t>
      </w:r>
      <w:r w:rsidR="002462D8" w:rsidRPr="001134A6">
        <w:rPr>
          <w:rFonts w:ascii="Times New Roman" w:hAnsi="Times New Roman" w:cs="Times New Roman"/>
          <w:sz w:val="28"/>
          <w:szCs w:val="28"/>
        </w:rPr>
        <w:t xml:space="preserve">  родителей и детей   по разным темам:</w:t>
      </w:r>
      <w:r w:rsidR="001134A6" w:rsidRPr="001134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893" w:rsidRPr="007E0893" w:rsidRDefault="001134A6" w:rsidP="000112ED">
      <w:pPr>
        <w:tabs>
          <w:tab w:val="left" w:pos="13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893" w:rsidRDefault="00DF25A7" w:rsidP="000112ED">
      <w:pPr>
        <w:numPr>
          <w:ilvl w:val="0"/>
          <w:numId w:val="11"/>
        </w:numPr>
        <w:tabs>
          <w:tab w:val="left" w:pos="13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="007E0893" w:rsidRPr="007E0893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Конкурс поделок и композиций «Птичья ярмарка», 2016</w:t>
        </w:r>
      </w:hyperlink>
      <w:r w:rsidR="007E0893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tgtFrame="_blank" w:history="1">
        <w:r w:rsidR="007E0893" w:rsidRPr="007E0893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Конкурс-выставка кормушек «Помоги пернатым друзьям»</w:t>
        </w:r>
      </w:hyperlink>
    </w:p>
    <w:p w:rsidR="006C7774" w:rsidRPr="006C7774" w:rsidRDefault="00DF25A7" w:rsidP="000112ED">
      <w:pPr>
        <w:numPr>
          <w:ilvl w:val="0"/>
          <w:numId w:val="38"/>
        </w:numPr>
        <w:tabs>
          <w:tab w:val="left" w:pos="13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tgtFrame="_blank" w:history="1">
        <w:r w:rsidR="006C7774" w:rsidRPr="007E0893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 xml:space="preserve">Выставка творческих </w:t>
        </w:r>
        <w:proofErr w:type="spellStart"/>
        <w:proofErr w:type="gramStart"/>
        <w:r w:rsidR="006C7774" w:rsidRPr="007E0893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работ«</w:t>
        </w:r>
        <w:proofErr w:type="gramEnd"/>
        <w:r w:rsidR="006C7774" w:rsidRPr="007E0893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Зеленая</w:t>
        </w:r>
        <w:proofErr w:type="spellEnd"/>
        <w:r w:rsidR="006C7774" w:rsidRPr="007E0893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 xml:space="preserve"> красавица»</w:t>
        </w:r>
      </w:hyperlink>
    </w:p>
    <w:p w:rsidR="007E0893" w:rsidRDefault="00DF25A7" w:rsidP="000112ED">
      <w:pPr>
        <w:numPr>
          <w:ilvl w:val="0"/>
          <w:numId w:val="12"/>
        </w:numPr>
        <w:tabs>
          <w:tab w:val="left" w:pos="13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tgtFrame="_blank" w:history="1">
        <w:r w:rsidR="007E0893" w:rsidRPr="007E0893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Конкурс-выставка совместных творческих работ, рисунков «Солдат будущего», 2016</w:t>
        </w:r>
      </w:hyperlink>
    </w:p>
    <w:p w:rsidR="006C7774" w:rsidRPr="006C7774" w:rsidRDefault="00DF25A7" w:rsidP="000112ED">
      <w:pPr>
        <w:numPr>
          <w:ilvl w:val="0"/>
          <w:numId w:val="34"/>
        </w:numPr>
        <w:tabs>
          <w:tab w:val="left" w:pos="13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tgtFrame="_blank" w:history="1">
        <w:r w:rsidR="006C7774" w:rsidRPr="007E0893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Выставка творческих работ «Спасибо, деду за победу!»</w:t>
        </w:r>
      </w:hyperlink>
    </w:p>
    <w:p w:rsidR="007E0893" w:rsidRPr="007E0893" w:rsidRDefault="00DF25A7" w:rsidP="000112ED">
      <w:pPr>
        <w:numPr>
          <w:ilvl w:val="0"/>
          <w:numId w:val="26"/>
        </w:numPr>
        <w:tabs>
          <w:tab w:val="left" w:pos="13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tgtFrame="_blank" w:history="1">
        <w:r w:rsidR="007E0893" w:rsidRPr="007E0893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Выставка творческих работ педагогов, родителей и детей «Пасхальные мотивы»</w:t>
        </w:r>
      </w:hyperlink>
    </w:p>
    <w:p w:rsidR="007E0893" w:rsidRPr="007E0893" w:rsidRDefault="00DF25A7" w:rsidP="000112ED">
      <w:pPr>
        <w:numPr>
          <w:ilvl w:val="0"/>
          <w:numId w:val="15"/>
        </w:numPr>
        <w:tabs>
          <w:tab w:val="left" w:pos="13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tgtFrame="_blank" w:history="1">
        <w:r w:rsidR="007E0893" w:rsidRPr="007E0893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 xml:space="preserve"> Выставка</w:t>
        </w:r>
        <w:r w:rsidR="007E0893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 xml:space="preserve"> совместного творчества  детей и родителей</w:t>
        </w:r>
        <w:r w:rsidR="007E0893" w:rsidRPr="007E0893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 xml:space="preserve"> «Мир грибов: осенние краски», 201</w:t>
        </w:r>
        <w:r w:rsidR="007E0893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6</w:t>
        </w:r>
      </w:hyperlink>
    </w:p>
    <w:p w:rsidR="001836BF" w:rsidRDefault="001134A6" w:rsidP="000112ED">
      <w:pPr>
        <w:tabs>
          <w:tab w:val="left" w:pos="13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134A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 работы делались коллективно  (</w:t>
      </w:r>
      <w:r w:rsidRPr="001134A6">
        <w:rPr>
          <w:rFonts w:ascii="Times New Roman" w:hAnsi="Times New Roman" w:cs="Times New Roman"/>
          <w:sz w:val="28"/>
          <w:szCs w:val="28"/>
        </w:rPr>
        <w:t xml:space="preserve"> родитель – ребенок, родитель – ребенок – воспитатель)</w:t>
      </w:r>
      <w:r>
        <w:rPr>
          <w:rFonts w:ascii="Times New Roman" w:hAnsi="Times New Roman" w:cs="Times New Roman"/>
          <w:sz w:val="28"/>
          <w:szCs w:val="28"/>
        </w:rPr>
        <w:t>. Весной – мини – огород ы в группах, летом – цветочные композиции, осенью – работы из природного материала.</w:t>
      </w:r>
      <w:r w:rsidRPr="001134A6">
        <w:rPr>
          <w:rFonts w:ascii="Times New Roman" w:hAnsi="Times New Roman" w:cs="Times New Roman"/>
          <w:sz w:val="28"/>
          <w:szCs w:val="28"/>
        </w:rPr>
        <w:t xml:space="preserve"> Родители и дети </w:t>
      </w:r>
      <w:proofErr w:type="gramStart"/>
      <w:r w:rsidRPr="001134A6">
        <w:rPr>
          <w:rFonts w:ascii="Times New Roman" w:hAnsi="Times New Roman" w:cs="Times New Roman"/>
          <w:sz w:val="28"/>
          <w:szCs w:val="28"/>
        </w:rPr>
        <w:t xml:space="preserve">проявили </w:t>
      </w:r>
      <w:r>
        <w:rPr>
          <w:rFonts w:ascii="Times New Roman" w:hAnsi="Times New Roman" w:cs="Times New Roman"/>
          <w:sz w:val="28"/>
          <w:szCs w:val="28"/>
        </w:rPr>
        <w:t xml:space="preserve"> богатую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4A6">
        <w:rPr>
          <w:rFonts w:ascii="Times New Roman" w:hAnsi="Times New Roman" w:cs="Times New Roman"/>
          <w:sz w:val="28"/>
          <w:szCs w:val="28"/>
        </w:rPr>
        <w:t>фантазию . Получились потрясающие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4A6" w:rsidRDefault="007E0893" w:rsidP="000112ED">
      <w:pPr>
        <w:tabs>
          <w:tab w:val="left" w:pos="13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4A6">
        <w:rPr>
          <w:rFonts w:ascii="Times New Roman" w:hAnsi="Times New Roman" w:cs="Times New Roman"/>
          <w:sz w:val="28"/>
          <w:szCs w:val="28"/>
        </w:rPr>
        <w:t xml:space="preserve"> Готовились и к </w:t>
      </w:r>
      <w:r w:rsidR="001134A6" w:rsidRPr="00E42C61">
        <w:rPr>
          <w:rFonts w:ascii="Times New Roman" w:hAnsi="Times New Roman" w:cs="Times New Roman"/>
          <w:b/>
          <w:sz w:val="28"/>
          <w:szCs w:val="28"/>
        </w:rPr>
        <w:t>празднику  Святой Пасхи</w:t>
      </w:r>
      <w:r w:rsidR="001134A6">
        <w:rPr>
          <w:rFonts w:ascii="Times New Roman" w:hAnsi="Times New Roman" w:cs="Times New Roman"/>
          <w:sz w:val="28"/>
          <w:szCs w:val="28"/>
        </w:rPr>
        <w:t xml:space="preserve">. В детском саду была организована выставка совместных работ 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художественного творчества. Готовились долго, знакомились с обычаями, Разукрашивали шаблоны яиц различными способами. Интерес был как и у детей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E0893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7E0893">
        <w:rPr>
          <w:rFonts w:ascii="Times New Roman" w:hAnsi="Times New Roman" w:cs="Times New Roman"/>
          <w:sz w:val="28"/>
          <w:szCs w:val="28"/>
        </w:rPr>
        <w:t xml:space="preserve"> родителей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336F47">
        <w:rPr>
          <w:rFonts w:ascii="Times New Roman" w:hAnsi="Times New Roman" w:cs="Times New Roman"/>
          <w:sz w:val="28"/>
          <w:szCs w:val="28"/>
        </w:rPr>
        <w:t xml:space="preserve"> Взрослые приносили поделки яиц</w:t>
      </w:r>
      <w:r>
        <w:rPr>
          <w:rFonts w:ascii="Times New Roman" w:hAnsi="Times New Roman" w:cs="Times New Roman"/>
          <w:sz w:val="28"/>
          <w:szCs w:val="28"/>
        </w:rPr>
        <w:t>, оформленные в разной технике.</w:t>
      </w:r>
    </w:p>
    <w:p w:rsidR="00336F47" w:rsidRDefault="00336F47" w:rsidP="000112ED">
      <w:pPr>
        <w:tabs>
          <w:tab w:val="left" w:pos="13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F47" w:rsidRDefault="000112ED" w:rsidP="000112ED">
      <w:pPr>
        <w:tabs>
          <w:tab w:val="left" w:pos="13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августе месяце прошел </w:t>
      </w:r>
      <w:r w:rsidRPr="00E42C61">
        <w:rPr>
          <w:rFonts w:ascii="Times New Roman" w:hAnsi="Times New Roman" w:cs="Times New Roman"/>
          <w:b/>
          <w:sz w:val="28"/>
          <w:szCs w:val="28"/>
        </w:rPr>
        <w:t>День открытых дверей</w:t>
      </w:r>
      <w:r>
        <w:rPr>
          <w:rFonts w:ascii="Times New Roman" w:hAnsi="Times New Roman" w:cs="Times New Roman"/>
          <w:sz w:val="28"/>
          <w:szCs w:val="28"/>
        </w:rPr>
        <w:t xml:space="preserve">  для родителей вновь поступающих детей в МБДОУ, где заведующий МБДОУ  рассказала о работе коллектива, представила образовательную программу детского сада, провела экскурсию по учреждению. Вниманию родителей был представлен фильм  о детском саде с фрагментами непосредственно – образовательной деятельности.</w:t>
      </w:r>
    </w:p>
    <w:p w:rsidR="000112ED" w:rsidRDefault="000112ED" w:rsidP="000112ED">
      <w:pPr>
        <w:tabs>
          <w:tab w:val="left" w:pos="13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Еженедельно в детском саду проводятся оздоровительные мероприятия. </w:t>
      </w:r>
    </w:p>
    <w:p w:rsidR="000112ED" w:rsidRDefault="000112ED" w:rsidP="000112ED">
      <w:pPr>
        <w:tabs>
          <w:tab w:val="left" w:pos="13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2ED">
        <w:rPr>
          <w:rFonts w:ascii="Times New Roman" w:hAnsi="Times New Roman" w:cs="Times New Roman"/>
          <w:b/>
          <w:sz w:val="28"/>
          <w:szCs w:val="28"/>
        </w:rPr>
        <w:lastRenderedPageBreak/>
        <w:t>22 сентября 2016 г в МБДОУ детский сад № 1 «Гуси – лебеди»</w:t>
      </w:r>
      <w:r w:rsidRPr="000112ED">
        <w:rPr>
          <w:rFonts w:ascii="Times New Roman" w:hAnsi="Times New Roman" w:cs="Times New Roman"/>
          <w:sz w:val="28"/>
          <w:szCs w:val="28"/>
        </w:rPr>
        <w:t xml:space="preserve"> г. Сельцо состоялось спортивное мероприятие с участием </w:t>
      </w:r>
      <w:proofErr w:type="gramStart"/>
      <w:r w:rsidRPr="000112ED">
        <w:rPr>
          <w:rFonts w:ascii="Times New Roman" w:hAnsi="Times New Roman" w:cs="Times New Roman"/>
          <w:sz w:val="28"/>
          <w:szCs w:val="28"/>
        </w:rPr>
        <w:t>родителей  старшей</w:t>
      </w:r>
      <w:proofErr w:type="gramEnd"/>
      <w:r w:rsidRPr="000112ED">
        <w:rPr>
          <w:rFonts w:ascii="Times New Roman" w:hAnsi="Times New Roman" w:cs="Times New Roman"/>
          <w:sz w:val="28"/>
          <w:szCs w:val="28"/>
        </w:rPr>
        <w:t xml:space="preserve"> группы «Приключение на лесной поляне». </w:t>
      </w:r>
    </w:p>
    <w:p w:rsidR="003241DD" w:rsidRPr="000112ED" w:rsidRDefault="003241DD" w:rsidP="003241DD">
      <w:pPr>
        <w:tabs>
          <w:tab w:val="left" w:pos="133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41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68170" cy="2975763"/>
            <wp:effectExtent l="0" t="0" r="0" b="0"/>
            <wp:docPr id="4" name="Рисунок 4" descr="D:\фотографии за 2015 - 2016 уч.год\В здоровом теле - здоровый дух!\P_20160328_104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графии за 2015 - 2016 уч.год\В здоровом теле - здоровый дух!\P_20160328_10452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972" cy="297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2ED" w:rsidRPr="000112ED" w:rsidRDefault="000112ED" w:rsidP="000112ED">
      <w:pPr>
        <w:tabs>
          <w:tab w:val="left" w:pos="13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2ED">
        <w:rPr>
          <w:rFonts w:ascii="Times New Roman" w:hAnsi="Times New Roman" w:cs="Times New Roman"/>
          <w:sz w:val="28"/>
          <w:szCs w:val="28"/>
        </w:rPr>
        <w:t>Цель: приучать детей к спорту, развивать двигательную активность, формировать</w:t>
      </w:r>
      <w:r w:rsidR="003D76B3">
        <w:rPr>
          <w:rFonts w:ascii="Times New Roman" w:hAnsi="Times New Roman" w:cs="Times New Roman"/>
          <w:sz w:val="28"/>
          <w:szCs w:val="28"/>
        </w:rPr>
        <w:t xml:space="preserve"> </w:t>
      </w:r>
      <w:r w:rsidRPr="000112ED">
        <w:rPr>
          <w:rFonts w:ascii="Times New Roman" w:hAnsi="Times New Roman" w:cs="Times New Roman"/>
          <w:sz w:val="28"/>
          <w:szCs w:val="28"/>
        </w:rPr>
        <w:t xml:space="preserve">здоровый образ </w:t>
      </w:r>
      <w:proofErr w:type="gramStart"/>
      <w:r w:rsidRPr="000112ED">
        <w:rPr>
          <w:rFonts w:ascii="Times New Roman" w:hAnsi="Times New Roman" w:cs="Times New Roman"/>
          <w:sz w:val="28"/>
          <w:szCs w:val="28"/>
        </w:rPr>
        <w:t>жизни  детей</w:t>
      </w:r>
      <w:proofErr w:type="gramEnd"/>
      <w:r w:rsidRPr="000112ED">
        <w:rPr>
          <w:rFonts w:ascii="Times New Roman" w:hAnsi="Times New Roman" w:cs="Times New Roman"/>
          <w:sz w:val="28"/>
          <w:szCs w:val="28"/>
        </w:rPr>
        <w:t xml:space="preserve"> и всей семьи.</w:t>
      </w:r>
    </w:p>
    <w:p w:rsidR="000112ED" w:rsidRPr="000112ED" w:rsidRDefault="000112ED" w:rsidP="000112ED">
      <w:pPr>
        <w:tabs>
          <w:tab w:val="left" w:pos="13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2ED">
        <w:rPr>
          <w:rFonts w:ascii="Times New Roman" w:hAnsi="Times New Roman" w:cs="Times New Roman"/>
          <w:sz w:val="28"/>
          <w:szCs w:val="28"/>
        </w:rPr>
        <w:t xml:space="preserve"> Дети посетили поляны «Дремучая», </w:t>
      </w:r>
      <w:proofErr w:type="gramStart"/>
      <w:r w:rsidRPr="000112ED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0112ED">
        <w:rPr>
          <w:rFonts w:ascii="Times New Roman" w:hAnsi="Times New Roman" w:cs="Times New Roman"/>
          <w:sz w:val="28"/>
          <w:szCs w:val="28"/>
        </w:rPr>
        <w:t>Игралочка</w:t>
      </w:r>
      <w:proofErr w:type="spellEnd"/>
      <w:proofErr w:type="gramEnd"/>
      <w:r w:rsidRPr="000112ED">
        <w:rPr>
          <w:rFonts w:ascii="Times New Roman" w:hAnsi="Times New Roman" w:cs="Times New Roman"/>
          <w:sz w:val="28"/>
          <w:szCs w:val="28"/>
        </w:rPr>
        <w:t xml:space="preserve">», «Отдыха», «Загадок», где в игровой форме успешно выполняли, поставленные ведущим – воспитателем, </w:t>
      </w:r>
      <w:proofErr w:type="spellStart"/>
      <w:r w:rsidRPr="000112ED">
        <w:rPr>
          <w:rFonts w:ascii="Times New Roman" w:hAnsi="Times New Roman" w:cs="Times New Roman"/>
          <w:sz w:val="28"/>
          <w:szCs w:val="28"/>
        </w:rPr>
        <w:t>Егоровской</w:t>
      </w:r>
      <w:proofErr w:type="spellEnd"/>
      <w:r w:rsidRPr="000112ED">
        <w:rPr>
          <w:rFonts w:ascii="Times New Roman" w:hAnsi="Times New Roman" w:cs="Times New Roman"/>
          <w:sz w:val="28"/>
          <w:szCs w:val="28"/>
        </w:rPr>
        <w:t xml:space="preserve"> Ольгой Витальевной, задачи по таким образовательным  областям как познание, социализация, здоровье, безопасность.</w:t>
      </w:r>
    </w:p>
    <w:p w:rsidR="000112ED" w:rsidRDefault="003B2232" w:rsidP="000112ED">
      <w:pPr>
        <w:tabs>
          <w:tab w:val="left" w:pos="13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семьей в ДОУ планируется на основе общих задач, стоящих перед ДОУ, создавая единое  образовательное пространство для дошкольников в семье и в детском саду. Уникальным средством обеспечения сотрудничества детей и взрослых. Способом реализации личностно – ориентированного подхода к образованию является проектная деятельность. В нашем детском саду успешно применяется метод проектной деятельности. Вместе с родителями были разработаны и реализованы проекты на различные темы и возраста. Работая с детьми над проектом, родители больше времени проводят </w:t>
      </w:r>
      <w:r>
        <w:rPr>
          <w:rFonts w:ascii="Times New Roman" w:hAnsi="Times New Roman" w:cs="Times New Roman"/>
          <w:sz w:val="28"/>
          <w:szCs w:val="28"/>
        </w:rPr>
        <w:lastRenderedPageBreak/>
        <w:t>с детьми, они становятся ближе к ним, лучше понимают проблемы своих детей. В результате совместной проектной деятельности дети узнают много нового друг о друге, восполняют дефицит общения со взрослыми, их родителями, у них формируется значимое отношение к понятию «семья».</w:t>
      </w:r>
      <w:r w:rsidR="00FE5EF6">
        <w:rPr>
          <w:rFonts w:ascii="Times New Roman" w:hAnsi="Times New Roman" w:cs="Times New Roman"/>
          <w:sz w:val="28"/>
          <w:szCs w:val="28"/>
        </w:rPr>
        <w:t xml:space="preserve"> Задача педагогов детского сада, работая над проектом- обобщить все знания у </w:t>
      </w:r>
      <w:proofErr w:type="gramStart"/>
      <w:r w:rsidR="00FE5EF6">
        <w:rPr>
          <w:rFonts w:ascii="Times New Roman" w:hAnsi="Times New Roman" w:cs="Times New Roman"/>
          <w:sz w:val="28"/>
          <w:szCs w:val="28"/>
        </w:rPr>
        <w:t>детей ,</w:t>
      </w:r>
      <w:proofErr w:type="gramEnd"/>
      <w:r w:rsidR="00FE5EF6">
        <w:rPr>
          <w:rFonts w:ascii="Times New Roman" w:hAnsi="Times New Roman" w:cs="Times New Roman"/>
          <w:sz w:val="28"/>
          <w:szCs w:val="28"/>
        </w:rPr>
        <w:t xml:space="preserve"> привлечь родителей как партнеров.</w:t>
      </w:r>
    </w:p>
    <w:p w:rsidR="003B2232" w:rsidRDefault="003B2232" w:rsidP="000112ED">
      <w:pPr>
        <w:tabs>
          <w:tab w:val="left" w:pos="13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учебного года в ДОУ </w:t>
      </w:r>
      <w:r w:rsidRPr="00E42C61">
        <w:rPr>
          <w:rFonts w:ascii="Times New Roman" w:hAnsi="Times New Roman" w:cs="Times New Roman"/>
          <w:b/>
          <w:sz w:val="28"/>
          <w:szCs w:val="28"/>
        </w:rPr>
        <w:t xml:space="preserve">были реализованы </w:t>
      </w:r>
      <w:r w:rsidR="00FE5EF6" w:rsidRPr="00E42C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2C61">
        <w:rPr>
          <w:rFonts w:ascii="Times New Roman" w:hAnsi="Times New Roman" w:cs="Times New Roman"/>
          <w:b/>
          <w:sz w:val="28"/>
          <w:szCs w:val="28"/>
        </w:rPr>
        <w:t xml:space="preserve"> проекты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E5EF6" w:rsidRDefault="00FE5EF6" w:rsidP="000112ED">
      <w:pPr>
        <w:tabs>
          <w:tab w:val="left" w:pos="13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«Семья – это важно!</w:t>
      </w:r>
      <w:proofErr w:type="gramStart"/>
      <w:r>
        <w:rPr>
          <w:rFonts w:ascii="Times New Roman" w:hAnsi="Times New Roman" w:cs="Times New Roman"/>
          <w:sz w:val="28"/>
          <w:szCs w:val="28"/>
        </w:rPr>
        <w:t>»,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Наши соседи- насекомые», «Я в мире – человек!», « «Мой дом – мой город!», «Новый год   у ворот!», «По дорогам сказок!», «Русские народные сказки», «Книжкина неделя!», « Моя любимая игрушка», «Защитники отечества !», « Царство  рыб», «Зимующие птицы»,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другие. В реализации каждого проекта непосредственное участие принимали родители. Результат – выставки,  выпуск газет, журналов групп по теме проекта, поход, экскурсия.</w:t>
      </w:r>
    </w:p>
    <w:p w:rsidR="00E42C61" w:rsidRPr="00E42C61" w:rsidRDefault="00E42C61" w:rsidP="00E42C61">
      <w:pPr>
        <w:shd w:val="clear" w:color="auto" w:fill="FFFFFF"/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42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из важнейших задач дошкольного воспитания </w:t>
      </w:r>
      <w:proofErr w:type="gramStart"/>
      <w:r w:rsidRPr="00E42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  создание</w:t>
      </w:r>
      <w:proofErr w:type="gramEnd"/>
      <w:r w:rsidRPr="00E42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дошкольном учреждении благоприятного психологического климата. Этому способствуют </w:t>
      </w:r>
      <w:proofErr w:type="spellStart"/>
      <w:r w:rsidRPr="00E42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гуманизация</w:t>
      </w:r>
      <w:proofErr w:type="spellEnd"/>
      <w:r w:rsidRPr="00E42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ДОУ, создание интерьеров, фасадов, фрагментов участка, по характеру напоминающих жилую среду.</w:t>
      </w:r>
    </w:p>
    <w:p w:rsidR="00E42C61" w:rsidRPr="00E42C61" w:rsidRDefault="00E42C61" w:rsidP="00E42C61">
      <w:pPr>
        <w:shd w:val="clear" w:color="auto" w:fill="FFFFFF"/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считаем, что методически грамотная организация развивающей среды не только внутри дошкольного учреждения, но и на его территории, позволит содействовать развитию психических процессов детей дошкольного возраста, усвоению обязательных знаний, умений, норм, правил, приобщению детей к природе, формированию нравственных и эстетических начал, большей социализации.</w:t>
      </w:r>
    </w:p>
    <w:p w:rsidR="00E42C61" w:rsidRPr="00E42C61" w:rsidRDefault="00E42C61" w:rsidP="00CF64F3">
      <w:pPr>
        <w:shd w:val="clear" w:color="auto" w:fill="FFFFFF"/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Ежегодно в МБДОУ идет объединение </w:t>
      </w:r>
      <w:r w:rsidRPr="00E42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усилий родителей и сотрудников дошкольного        учреждения  по благоустройству прогулочн</w:t>
      </w:r>
      <w:r w:rsidR="00CF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E42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участков</w:t>
      </w:r>
      <w:r w:rsidRPr="00E42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2C61" w:rsidRPr="00E42C61" w:rsidRDefault="00E42C61" w:rsidP="00CF64F3">
      <w:pPr>
        <w:shd w:val="clear" w:color="auto" w:fill="FFFFFF"/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создание своего образа участка на территории </w:t>
      </w:r>
      <w:r w:rsidR="00CF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</w:t>
      </w:r>
      <w:r w:rsidRPr="00E42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2C61" w:rsidRPr="00E42C61" w:rsidRDefault="00E42C61" w:rsidP="00CF64F3">
      <w:pPr>
        <w:shd w:val="clear" w:color="auto" w:fill="FFFFFF"/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создание комфортных условий для развития личности ребенка;</w:t>
      </w:r>
    </w:p>
    <w:p w:rsidR="00E42C61" w:rsidRPr="00E42C61" w:rsidRDefault="00E42C61" w:rsidP="00CF64F3">
      <w:pPr>
        <w:shd w:val="clear" w:color="auto" w:fill="FFFFFF"/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активизация творческого потенциала родителей и педагогов;</w:t>
      </w:r>
    </w:p>
    <w:p w:rsidR="00CF64F3" w:rsidRPr="00CF64F3" w:rsidRDefault="00E42C61" w:rsidP="00CF64F3">
      <w:pPr>
        <w:shd w:val="clear" w:color="auto" w:fill="FFFFFF"/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воспитание бережного отношения к окружающему миру.</w:t>
      </w:r>
    </w:p>
    <w:p w:rsidR="00E42C61" w:rsidRPr="00E42C61" w:rsidRDefault="00E42C61" w:rsidP="00CF64F3">
      <w:pPr>
        <w:shd w:val="clear" w:color="auto" w:fill="FFFFFF"/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и педагоги, объединив усилия, создали для детей интересную среду, позволяющую играть, отдыхать, заниматься спортом, познавательной деятельностью.</w:t>
      </w:r>
    </w:p>
    <w:p w:rsidR="00E42C61" w:rsidRPr="00E42C61" w:rsidRDefault="00E42C61" w:rsidP="00CF64F3">
      <w:pPr>
        <w:shd w:val="clear" w:color="auto" w:fill="FFFFFF"/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преобразована предметно — игровая среда детского сада;</w:t>
      </w:r>
    </w:p>
    <w:p w:rsidR="00E42C61" w:rsidRPr="00E42C61" w:rsidRDefault="00E42C61" w:rsidP="00CF64F3">
      <w:pPr>
        <w:shd w:val="clear" w:color="auto" w:fill="FFFFFF"/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укрепилась заинтересованность родителей в сотрудничестве с детским садом;</w:t>
      </w:r>
    </w:p>
    <w:p w:rsidR="00CF64F3" w:rsidRPr="00CF64F3" w:rsidRDefault="00E42C61" w:rsidP="00CF64F3">
      <w:pPr>
        <w:shd w:val="clear" w:color="auto" w:fill="FFFFFF"/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-территория сада стала яркой</w:t>
      </w:r>
    </w:p>
    <w:p w:rsidR="00E42C61" w:rsidRPr="00E42C61" w:rsidRDefault="00E42C61" w:rsidP="00CF64F3">
      <w:pPr>
        <w:shd w:val="clear" w:color="auto" w:fill="FFFFFF"/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Родители, принимающие участие в </w:t>
      </w:r>
      <w:r w:rsidR="00803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преобразовании территории</w:t>
      </w:r>
      <w:r w:rsidR="00CF64F3" w:rsidRPr="00CF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участков</w:t>
      </w:r>
      <w:r w:rsidRPr="00E42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42C61" w:rsidRPr="00E42C61" w:rsidRDefault="00E42C61" w:rsidP="00CF64F3">
      <w:pPr>
        <w:shd w:val="clear" w:color="auto" w:fill="FFFFFF"/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наладили тесный контакт не только со своим ребёнком, но и с коллективом родителей и детей группы;</w:t>
      </w:r>
    </w:p>
    <w:p w:rsidR="00E42C61" w:rsidRPr="00E42C61" w:rsidRDefault="00E42C61" w:rsidP="00CF64F3">
      <w:pPr>
        <w:shd w:val="clear" w:color="auto" w:fill="FFFFFF"/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получили возможность не только узнать о том, чем занимается ребёнок в детском саду, но и принять активное участие в жизни группы;</w:t>
      </w:r>
    </w:p>
    <w:p w:rsidR="00E42C61" w:rsidRPr="00E42C61" w:rsidRDefault="00E42C61" w:rsidP="00CF64F3">
      <w:pPr>
        <w:shd w:val="clear" w:color="auto" w:fill="FFFFFF"/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смогли реализовать свои творческие способности.</w:t>
      </w:r>
    </w:p>
    <w:p w:rsidR="00E42C61" w:rsidRPr="00E42C61" w:rsidRDefault="00E42C61" w:rsidP="00E42C61">
      <w:pPr>
        <w:shd w:val="clear" w:color="auto" w:fill="FFFFFF"/>
        <w:spacing w:before="100" w:beforeAutospacing="1"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FE5EF6" w:rsidRDefault="00FE5EF6" w:rsidP="000112ED">
      <w:pPr>
        <w:tabs>
          <w:tab w:val="left" w:pos="13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EF6" w:rsidRDefault="00FE5EF6" w:rsidP="000112ED">
      <w:pPr>
        <w:tabs>
          <w:tab w:val="left" w:pos="13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EF6" w:rsidRDefault="00FE5EF6" w:rsidP="000112ED">
      <w:pPr>
        <w:tabs>
          <w:tab w:val="left" w:pos="13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EF6" w:rsidRDefault="00FE5EF6" w:rsidP="000112ED">
      <w:pPr>
        <w:tabs>
          <w:tab w:val="left" w:pos="13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EF6" w:rsidRDefault="00FE5EF6" w:rsidP="000112ED">
      <w:pPr>
        <w:tabs>
          <w:tab w:val="left" w:pos="13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5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0BD6"/>
    <w:multiLevelType w:val="multilevel"/>
    <w:tmpl w:val="7ACC5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E31B7E"/>
    <w:multiLevelType w:val="multilevel"/>
    <w:tmpl w:val="DACEA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540AD"/>
    <w:multiLevelType w:val="multilevel"/>
    <w:tmpl w:val="C8AE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A1631D"/>
    <w:multiLevelType w:val="multilevel"/>
    <w:tmpl w:val="2278E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C55A23"/>
    <w:multiLevelType w:val="multilevel"/>
    <w:tmpl w:val="689A6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880134"/>
    <w:multiLevelType w:val="multilevel"/>
    <w:tmpl w:val="88C68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C67874"/>
    <w:multiLevelType w:val="multilevel"/>
    <w:tmpl w:val="A3208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542FFD"/>
    <w:multiLevelType w:val="multilevel"/>
    <w:tmpl w:val="6F02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1055FA"/>
    <w:multiLevelType w:val="multilevel"/>
    <w:tmpl w:val="5DF26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D90D4A"/>
    <w:multiLevelType w:val="multilevel"/>
    <w:tmpl w:val="121E8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E61D31"/>
    <w:multiLevelType w:val="multilevel"/>
    <w:tmpl w:val="488C8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9B38A2"/>
    <w:multiLevelType w:val="multilevel"/>
    <w:tmpl w:val="DC36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CD419C"/>
    <w:multiLevelType w:val="multilevel"/>
    <w:tmpl w:val="7F14C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8B38C6"/>
    <w:multiLevelType w:val="multilevel"/>
    <w:tmpl w:val="9A345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8D51F9"/>
    <w:multiLevelType w:val="multilevel"/>
    <w:tmpl w:val="FE1A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A746A4"/>
    <w:multiLevelType w:val="multilevel"/>
    <w:tmpl w:val="9224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3E23C1"/>
    <w:multiLevelType w:val="multilevel"/>
    <w:tmpl w:val="A8684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BA1918"/>
    <w:multiLevelType w:val="multilevel"/>
    <w:tmpl w:val="BC6E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F227A7"/>
    <w:multiLevelType w:val="multilevel"/>
    <w:tmpl w:val="DC265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7B2667"/>
    <w:multiLevelType w:val="multilevel"/>
    <w:tmpl w:val="0C7EAD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4A8F15FB"/>
    <w:multiLevelType w:val="multilevel"/>
    <w:tmpl w:val="090A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07229A"/>
    <w:multiLevelType w:val="multilevel"/>
    <w:tmpl w:val="6EA6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E81B87"/>
    <w:multiLevelType w:val="multilevel"/>
    <w:tmpl w:val="668E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F21303"/>
    <w:multiLevelType w:val="multilevel"/>
    <w:tmpl w:val="22544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EE3491"/>
    <w:multiLevelType w:val="multilevel"/>
    <w:tmpl w:val="A6E0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48753F"/>
    <w:multiLevelType w:val="multilevel"/>
    <w:tmpl w:val="67CED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063E16"/>
    <w:multiLevelType w:val="multilevel"/>
    <w:tmpl w:val="48986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9767E7"/>
    <w:multiLevelType w:val="multilevel"/>
    <w:tmpl w:val="89D0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D806BA"/>
    <w:multiLevelType w:val="multilevel"/>
    <w:tmpl w:val="7D92E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EE734B"/>
    <w:multiLevelType w:val="multilevel"/>
    <w:tmpl w:val="BCC0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EA13F8"/>
    <w:multiLevelType w:val="multilevel"/>
    <w:tmpl w:val="91946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903A68"/>
    <w:multiLevelType w:val="multilevel"/>
    <w:tmpl w:val="E0D86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104A72"/>
    <w:multiLevelType w:val="multilevel"/>
    <w:tmpl w:val="54EA2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FB43F2"/>
    <w:multiLevelType w:val="multilevel"/>
    <w:tmpl w:val="BAB2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D74191"/>
    <w:multiLevelType w:val="multilevel"/>
    <w:tmpl w:val="143A4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7C6066"/>
    <w:multiLevelType w:val="multilevel"/>
    <w:tmpl w:val="0888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E52175"/>
    <w:multiLevelType w:val="multilevel"/>
    <w:tmpl w:val="83E4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626BA0"/>
    <w:multiLevelType w:val="multilevel"/>
    <w:tmpl w:val="2DE6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8D669E"/>
    <w:multiLevelType w:val="multilevel"/>
    <w:tmpl w:val="1508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9A5130"/>
    <w:multiLevelType w:val="multilevel"/>
    <w:tmpl w:val="C6AC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890A5E"/>
    <w:multiLevelType w:val="multilevel"/>
    <w:tmpl w:val="B59E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8C6AA7"/>
    <w:multiLevelType w:val="multilevel"/>
    <w:tmpl w:val="D24E7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1"/>
  </w:num>
  <w:num w:numId="3">
    <w:abstractNumId w:val="29"/>
  </w:num>
  <w:num w:numId="4">
    <w:abstractNumId w:val="18"/>
  </w:num>
  <w:num w:numId="5">
    <w:abstractNumId w:val="11"/>
  </w:num>
  <w:num w:numId="6">
    <w:abstractNumId w:val="32"/>
  </w:num>
  <w:num w:numId="7">
    <w:abstractNumId w:val="23"/>
  </w:num>
  <w:num w:numId="8">
    <w:abstractNumId w:val="41"/>
  </w:num>
  <w:num w:numId="9">
    <w:abstractNumId w:val="1"/>
  </w:num>
  <w:num w:numId="10">
    <w:abstractNumId w:val="17"/>
  </w:num>
  <w:num w:numId="11">
    <w:abstractNumId w:val="25"/>
  </w:num>
  <w:num w:numId="12">
    <w:abstractNumId w:val="20"/>
  </w:num>
  <w:num w:numId="13">
    <w:abstractNumId w:val="26"/>
  </w:num>
  <w:num w:numId="14">
    <w:abstractNumId w:val="14"/>
  </w:num>
  <w:num w:numId="15">
    <w:abstractNumId w:val="3"/>
  </w:num>
  <w:num w:numId="16">
    <w:abstractNumId w:val="12"/>
  </w:num>
  <w:num w:numId="17">
    <w:abstractNumId w:val="16"/>
  </w:num>
  <w:num w:numId="18">
    <w:abstractNumId w:val="19"/>
  </w:num>
  <w:num w:numId="19">
    <w:abstractNumId w:val="6"/>
  </w:num>
  <w:num w:numId="20">
    <w:abstractNumId w:val="34"/>
  </w:num>
  <w:num w:numId="21">
    <w:abstractNumId w:val="35"/>
  </w:num>
  <w:num w:numId="22">
    <w:abstractNumId w:val="7"/>
  </w:num>
  <w:num w:numId="23">
    <w:abstractNumId w:val="38"/>
  </w:num>
  <w:num w:numId="24">
    <w:abstractNumId w:val="28"/>
  </w:num>
  <w:num w:numId="25">
    <w:abstractNumId w:val="24"/>
  </w:num>
  <w:num w:numId="26">
    <w:abstractNumId w:val="10"/>
  </w:num>
  <w:num w:numId="27">
    <w:abstractNumId w:val="21"/>
  </w:num>
  <w:num w:numId="28">
    <w:abstractNumId w:val="40"/>
  </w:num>
  <w:num w:numId="29">
    <w:abstractNumId w:val="9"/>
  </w:num>
  <w:num w:numId="30">
    <w:abstractNumId w:val="15"/>
  </w:num>
  <w:num w:numId="31">
    <w:abstractNumId w:val="36"/>
  </w:num>
  <w:num w:numId="32">
    <w:abstractNumId w:val="22"/>
  </w:num>
  <w:num w:numId="33">
    <w:abstractNumId w:val="39"/>
  </w:num>
  <w:num w:numId="34">
    <w:abstractNumId w:val="37"/>
  </w:num>
  <w:num w:numId="35">
    <w:abstractNumId w:val="27"/>
  </w:num>
  <w:num w:numId="36">
    <w:abstractNumId w:val="8"/>
  </w:num>
  <w:num w:numId="37">
    <w:abstractNumId w:val="5"/>
  </w:num>
  <w:num w:numId="38">
    <w:abstractNumId w:val="33"/>
  </w:num>
  <w:num w:numId="39">
    <w:abstractNumId w:val="13"/>
  </w:num>
  <w:num w:numId="40">
    <w:abstractNumId w:val="30"/>
  </w:num>
  <w:num w:numId="41">
    <w:abstractNumId w:val="4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BF"/>
    <w:rsid w:val="000112ED"/>
    <w:rsid w:val="0004485B"/>
    <w:rsid w:val="001134A6"/>
    <w:rsid w:val="001836BF"/>
    <w:rsid w:val="002462D8"/>
    <w:rsid w:val="003241DD"/>
    <w:rsid w:val="00336F47"/>
    <w:rsid w:val="003B2232"/>
    <w:rsid w:val="003D76B3"/>
    <w:rsid w:val="006C7774"/>
    <w:rsid w:val="007E0893"/>
    <w:rsid w:val="008032BB"/>
    <w:rsid w:val="00896DEA"/>
    <w:rsid w:val="00901265"/>
    <w:rsid w:val="009979C1"/>
    <w:rsid w:val="00A1063D"/>
    <w:rsid w:val="00A1661A"/>
    <w:rsid w:val="00CF64F3"/>
    <w:rsid w:val="00D74515"/>
    <w:rsid w:val="00DD507A"/>
    <w:rsid w:val="00DF0EDD"/>
    <w:rsid w:val="00DF25A7"/>
    <w:rsid w:val="00E42C61"/>
    <w:rsid w:val="00F07DCE"/>
    <w:rsid w:val="00F20963"/>
    <w:rsid w:val="00FD6A14"/>
    <w:rsid w:val="00FE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400D4-65B5-4DC3-9C19-EE9F710D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36BF"/>
    <w:rPr>
      <w:b/>
      <w:bCs/>
    </w:rPr>
  </w:style>
  <w:style w:type="paragraph" w:styleId="a4">
    <w:name w:val="Normal (Web)"/>
    <w:basedOn w:val="a"/>
    <w:uiPriority w:val="99"/>
    <w:unhideWhenUsed/>
    <w:rsid w:val="00183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6B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E08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8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7668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7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56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399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9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25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974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965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556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090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718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619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519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312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3578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1171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3825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9115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0813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09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1636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42728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7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9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0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2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0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72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92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5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59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8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869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1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516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52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005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808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020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787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930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135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900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498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556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8516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9088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548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1286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0601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621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5702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1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5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70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7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2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919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1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58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17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58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8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826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696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2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12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372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343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384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383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58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9064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403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1580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3153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387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7165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007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43463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766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38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90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5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95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24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035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681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877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00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248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369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358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286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1143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2370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73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354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0088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130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7706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08391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d7elochka.ru/nashi-konkursy/gorodskoj-konkurs-ptichya-yarmarka-2016/" TargetMode="External"/><Relationship Id="rId13" Type="http://schemas.openxmlformats.org/officeDocument/2006/relationships/hyperlink" Target="http://sad7elochka.ru/?page_id=1658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sad7elochka.ru/?page_id=846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sad7elochka.ru/nashi-konkursy/razdel-1-professionalnoe-obrazovanie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4.jpeg"/><Relationship Id="rId10" Type="http://schemas.openxmlformats.org/officeDocument/2006/relationships/hyperlink" Target="http://sad7elochka.ru/?page_id=52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d7elochka.ru/?page_id=14326" TargetMode="External"/><Relationship Id="rId14" Type="http://schemas.openxmlformats.org/officeDocument/2006/relationships/hyperlink" Target="http://sad7elochka.ru/?page_id=270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9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Svetlana</cp:lastModifiedBy>
  <cp:revision>9</cp:revision>
  <dcterms:created xsi:type="dcterms:W3CDTF">2016-10-04T07:09:00Z</dcterms:created>
  <dcterms:modified xsi:type="dcterms:W3CDTF">2016-12-11T14:33:00Z</dcterms:modified>
</cp:coreProperties>
</file>